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270" w:lineRule="atLeast"/>
        <w:ind w:firstLine="560"/>
        <w:jc w:val="center"/>
        <w:rPr>
          <w:rFonts w:asciiTheme="majorEastAsia" w:hAnsiTheme="majorEastAsia" w:eastAsiaTheme="majorEastAsia"/>
          <w:b/>
          <w:color w:val="000000"/>
          <w:sz w:val="44"/>
          <w:szCs w:val="44"/>
          <w:shd w:val="clear" w:color="auto" w:fill="FFFFFF"/>
        </w:rPr>
      </w:pPr>
      <w:r>
        <w:rPr>
          <w:rFonts w:hint="eastAsia" w:asciiTheme="majorEastAsia" w:hAnsiTheme="majorEastAsia" w:eastAsiaTheme="majorEastAsia"/>
          <w:b/>
          <w:color w:val="000000"/>
          <w:sz w:val="44"/>
          <w:szCs w:val="44"/>
          <w:shd w:val="clear" w:color="auto" w:fill="FFFFFF"/>
        </w:rPr>
        <w:t>舟山蓉浦学院工会委员会</w:t>
      </w:r>
    </w:p>
    <w:p>
      <w:pPr>
        <w:widowControl/>
        <w:shd w:val="clear" w:color="auto" w:fill="FFFFFF"/>
        <w:spacing w:line="270" w:lineRule="atLeast"/>
        <w:ind w:firstLine="560"/>
        <w:jc w:val="center"/>
        <w:rPr>
          <w:rFonts w:cs="宋体" w:asciiTheme="majorEastAsia" w:hAnsiTheme="majorEastAsia" w:eastAsiaTheme="majorEastAsia"/>
          <w:b/>
          <w:color w:val="000000"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color w:val="000000"/>
          <w:sz w:val="44"/>
          <w:szCs w:val="44"/>
          <w:shd w:val="clear" w:color="auto" w:fill="FFFFFF"/>
        </w:rPr>
        <w:t>关于202</w:t>
      </w:r>
      <w:r>
        <w:rPr>
          <w:rFonts w:hint="eastAsia" w:asciiTheme="majorEastAsia" w:hAnsiTheme="majorEastAsia" w:eastAsiaTheme="majorEastAsia"/>
          <w:b/>
          <w:color w:val="000000"/>
          <w:sz w:val="44"/>
          <w:szCs w:val="44"/>
          <w:shd w:val="clear" w:color="auto" w:fill="FFFFFF"/>
          <w:lang w:val="en-US" w:eastAsia="zh-CN"/>
        </w:rPr>
        <w:t>1</w:t>
      </w:r>
      <w:r>
        <w:rPr>
          <w:rFonts w:hint="eastAsia" w:asciiTheme="majorEastAsia" w:hAnsiTheme="majorEastAsia" w:eastAsiaTheme="majorEastAsia"/>
          <w:b/>
          <w:color w:val="000000"/>
          <w:sz w:val="44"/>
          <w:szCs w:val="44"/>
          <w:shd w:val="clear" w:color="auto" w:fill="FFFFFF"/>
        </w:rPr>
        <w:t>年</w:t>
      </w:r>
      <w:r>
        <w:rPr>
          <w:rFonts w:hint="eastAsia" w:asciiTheme="majorEastAsia" w:hAnsiTheme="majorEastAsia" w:eastAsiaTheme="majorEastAsia"/>
          <w:b/>
          <w:color w:val="000000"/>
          <w:sz w:val="44"/>
          <w:szCs w:val="44"/>
          <w:shd w:val="clear" w:color="auto" w:fill="FFFFFF"/>
          <w:lang w:eastAsia="zh-CN"/>
        </w:rPr>
        <w:t>度</w:t>
      </w:r>
      <w:r>
        <w:rPr>
          <w:rFonts w:hint="eastAsia" w:asciiTheme="majorEastAsia" w:hAnsiTheme="majorEastAsia" w:eastAsiaTheme="majorEastAsia"/>
          <w:b/>
          <w:color w:val="000000"/>
          <w:sz w:val="44"/>
          <w:szCs w:val="44"/>
          <w:shd w:val="clear" w:color="auto" w:fill="FFFFFF"/>
        </w:rPr>
        <w:t>教职工体检</w:t>
      </w:r>
      <w:r>
        <w:rPr>
          <w:rFonts w:hint="eastAsia" w:asciiTheme="majorEastAsia" w:hAnsiTheme="majorEastAsia" w:eastAsiaTheme="majorEastAsia"/>
          <w:b/>
          <w:color w:val="000000"/>
          <w:sz w:val="44"/>
          <w:szCs w:val="44"/>
          <w:shd w:val="clear" w:color="auto" w:fill="FFFFFF"/>
          <w:lang w:eastAsia="zh-CN"/>
        </w:rPr>
        <w:t>工作</w:t>
      </w:r>
      <w:r>
        <w:rPr>
          <w:rFonts w:hint="eastAsia" w:asciiTheme="majorEastAsia" w:hAnsiTheme="majorEastAsia" w:eastAsiaTheme="majorEastAsia"/>
          <w:b/>
          <w:color w:val="000000"/>
          <w:sz w:val="44"/>
          <w:szCs w:val="44"/>
          <w:shd w:val="clear" w:color="auto" w:fill="FFFFFF"/>
        </w:rPr>
        <w:t>的通知</w:t>
      </w:r>
    </w:p>
    <w:p>
      <w:pPr>
        <w:widowControl/>
        <w:shd w:val="clear" w:color="auto" w:fill="FFFFFF"/>
        <w:spacing w:line="270" w:lineRule="atLeast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全体教职工：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现将本年度我院教职工体检的相关事宜告知如下：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  <w:t>一、体检名册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（详见附件1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附件2）。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  <w:t>二、体检时间</w:t>
      </w:r>
    </w:p>
    <w:tbl>
      <w:tblPr>
        <w:tblStyle w:val="8"/>
        <w:tblW w:w="9283" w:type="dxa"/>
        <w:tblInd w:w="-2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5"/>
        <w:gridCol w:w="2775"/>
        <w:gridCol w:w="60"/>
        <w:gridCol w:w="2835"/>
        <w:gridCol w:w="1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15" w:type="dxa"/>
            <w:vMerge w:val="restart"/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体检地点</w:t>
            </w:r>
          </w:p>
        </w:tc>
        <w:tc>
          <w:tcPr>
            <w:tcW w:w="5670" w:type="dxa"/>
            <w:gridSpan w:val="3"/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体检时间</w:t>
            </w:r>
          </w:p>
        </w:tc>
        <w:tc>
          <w:tcPr>
            <w:tcW w:w="1598" w:type="dxa"/>
            <w:vMerge w:val="restart"/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15" w:type="dxa"/>
            <w:vMerge w:val="continue"/>
          </w:tcPr>
          <w:p>
            <w:pPr>
              <w:widowControl/>
              <w:spacing w:line="27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在职教职工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离退休教职工</w:t>
            </w:r>
          </w:p>
        </w:tc>
        <w:tc>
          <w:tcPr>
            <w:tcW w:w="1598" w:type="dxa"/>
            <w:vMerge w:val="continue"/>
          </w:tcPr>
          <w:p>
            <w:pPr>
              <w:widowControl/>
              <w:spacing w:line="27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2015" w:type="dxa"/>
            <w:vMerge w:val="restart"/>
            <w:vAlign w:val="center"/>
          </w:tcPr>
          <w:p>
            <w:pPr>
              <w:widowControl/>
              <w:spacing w:line="27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定海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——</w:t>
            </w:r>
          </w:p>
          <w:p>
            <w:pPr>
              <w:widowControl/>
              <w:spacing w:line="27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舟山市中医院</w:t>
            </w:r>
          </w:p>
          <w:p>
            <w:pPr>
              <w:widowControl/>
              <w:spacing w:line="27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（骨伤医院）</w:t>
            </w:r>
          </w:p>
          <w:p>
            <w:pPr>
              <w:widowControl/>
              <w:spacing w:line="27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体检中心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（流水号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）</w:t>
            </w:r>
          </w:p>
          <w:p>
            <w:pPr>
              <w:spacing w:line="27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</w:rPr>
              <w:t>7月2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</w:rPr>
              <w:t>日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（流水号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）</w:t>
            </w:r>
          </w:p>
          <w:p>
            <w:pPr>
              <w:widowControl/>
              <w:spacing w:line="270" w:lineRule="atLeas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</w:rPr>
              <w:t>7月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</w:rPr>
              <w:t>日-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  <w:lang w:val="en-US" w:eastAsia="zh-CN"/>
              </w:rPr>
              <w:t>31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</w:rPr>
              <w:t>日</w:t>
            </w:r>
          </w:p>
        </w:tc>
        <w:tc>
          <w:tcPr>
            <w:tcW w:w="1598" w:type="dxa"/>
            <w:vMerge w:val="restart"/>
            <w:vAlign w:val="center"/>
          </w:tcPr>
          <w:p>
            <w:pPr>
              <w:widowControl/>
              <w:spacing w:line="270" w:lineRule="atLeas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1.两地起始时间不一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，请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注意区分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。</w:t>
            </w:r>
          </w:p>
          <w:p>
            <w:pPr>
              <w:widowControl/>
              <w:spacing w:line="27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numPr>
                <w:ilvl w:val="0"/>
                <w:numId w:val="1"/>
              </w:numPr>
              <w:spacing w:line="270" w:lineRule="atLeas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离退休教师体检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事宜,请周鸿同志全程负责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>
            <w:pPr>
              <w:widowControl/>
              <w:numPr>
                <w:ilvl w:val="0"/>
                <w:numId w:val="0"/>
              </w:numPr>
              <w:spacing w:line="270" w:lineRule="atLeas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numPr>
                <w:ilvl w:val="0"/>
                <w:numId w:val="1"/>
              </w:numPr>
              <w:spacing w:line="270" w:lineRule="atLeas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请务必带上身份证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015" w:type="dxa"/>
            <w:vMerge w:val="continue"/>
          </w:tcPr>
          <w:p>
            <w:pPr>
              <w:widowControl/>
              <w:spacing w:line="27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0" w:type="dxa"/>
            <w:gridSpan w:val="3"/>
          </w:tcPr>
          <w:p>
            <w:pPr>
              <w:widowControl/>
              <w:spacing w:line="27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当天早上07:15——8:30之前到体检窗口，</w:t>
            </w:r>
          </w:p>
          <w:p>
            <w:pPr>
              <w:widowControl/>
              <w:spacing w:line="270" w:lineRule="atLeas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报蓉浦学院、流水号，拿导引单候检！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（流水号等中医院编排好后再另行告知）</w:t>
            </w:r>
          </w:p>
        </w:tc>
        <w:tc>
          <w:tcPr>
            <w:tcW w:w="1598" w:type="dxa"/>
            <w:vMerge w:val="continue"/>
          </w:tcPr>
          <w:p>
            <w:pPr>
              <w:widowControl/>
              <w:spacing w:line="27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15" w:type="dxa"/>
            <w:vMerge w:val="restart"/>
          </w:tcPr>
          <w:p>
            <w:pPr>
              <w:widowControl/>
              <w:spacing w:line="27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临城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——</w:t>
            </w:r>
          </w:p>
          <w:p>
            <w:pPr>
              <w:widowControl/>
              <w:spacing w:line="270" w:lineRule="atLeast"/>
              <w:ind w:firstLine="280" w:firstLineChars="100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舟山医院</w:t>
            </w:r>
          </w:p>
          <w:p>
            <w:pPr>
              <w:widowControl/>
              <w:spacing w:line="270" w:lineRule="atLeast"/>
              <w:ind w:firstLine="280" w:firstLineChars="100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体检中心</w:t>
            </w:r>
          </w:p>
        </w:tc>
        <w:tc>
          <w:tcPr>
            <w:tcW w:w="2775" w:type="dxa"/>
          </w:tcPr>
          <w:p>
            <w:pPr>
              <w:spacing w:line="27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（流水号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1-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  <w:lang w:val="en-US" w:eastAsia="zh-CN"/>
              </w:rPr>
              <w:t>27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）</w:t>
            </w:r>
          </w:p>
          <w:p>
            <w:pPr>
              <w:spacing w:line="270" w:lineRule="atLeas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</w:rPr>
              <w:t>7月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</w:rPr>
              <w:t>日</w:t>
            </w:r>
          </w:p>
        </w:tc>
        <w:tc>
          <w:tcPr>
            <w:tcW w:w="2895" w:type="dxa"/>
            <w:gridSpan w:val="2"/>
          </w:tcPr>
          <w:p>
            <w:pPr>
              <w:spacing w:line="27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（流水号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1-2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）</w:t>
            </w:r>
          </w:p>
          <w:p>
            <w:pPr>
              <w:spacing w:line="270" w:lineRule="atLeas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</w:rPr>
              <w:t>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</w:rPr>
              <w:t>日</w:t>
            </w:r>
          </w:p>
        </w:tc>
        <w:tc>
          <w:tcPr>
            <w:tcW w:w="1598" w:type="dxa"/>
            <w:vMerge w:val="continue"/>
          </w:tcPr>
          <w:p>
            <w:pPr>
              <w:widowControl/>
              <w:spacing w:line="27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2015" w:type="dxa"/>
            <w:vMerge w:val="continue"/>
          </w:tcPr>
          <w:p>
            <w:pPr>
              <w:widowControl/>
              <w:spacing w:line="270" w:lineRule="atLeast"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0" w:type="dxa"/>
            <w:gridSpan w:val="3"/>
          </w:tcPr>
          <w:p>
            <w:pPr>
              <w:widowControl/>
              <w:spacing w:line="27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当天早上07:30——9:30之前到体检窗口，</w:t>
            </w:r>
          </w:p>
          <w:p>
            <w:pPr>
              <w:widowControl/>
              <w:spacing w:line="270" w:lineRule="atLeas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报蓉浦学院、流水号，拿导引单候检！</w:t>
            </w:r>
          </w:p>
        </w:tc>
        <w:tc>
          <w:tcPr>
            <w:tcW w:w="1598" w:type="dxa"/>
            <w:vMerge w:val="continue"/>
          </w:tcPr>
          <w:p>
            <w:pPr>
              <w:widowControl/>
              <w:spacing w:line="27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widowControl/>
        <w:shd w:val="clear" w:color="auto" w:fill="FFFFFF"/>
        <w:spacing w:line="270" w:lineRule="atLeast"/>
        <w:ind w:firstLine="560"/>
        <w:jc w:val="left"/>
        <w:rPr>
          <w:rFonts w:ascii="宋体" w:hAnsi="宋体" w:eastAsia="宋体" w:cs="宋体"/>
          <w:b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  <w:t>三、体检地点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1.定海：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舟山市中医院体检中心（定海区城东街道新桥路355号），原骨伤医院。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2.临城：舟山医院总院（舟山市新城定沈路739号）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体检中心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（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eastAsia="zh-CN"/>
        </w:rPr>
        <w:t>舟医西门，眼科大楼对面，健康管理中心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）。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  <w:t>四、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u w:val="single"/>
        </w:rPr>
        <w:t>自选项目需要调整的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，请在领取体检流水号时直接和体检中心工作人员联系。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ascii="宋体" w:hAnsi="宋体" w:eastAsia="宋体" w:cs="宋体"/>
          <w:b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  <w:t>五、注意事项</w:t>
      </w:r>
    </w:p>
    <w:p>
      <w:pPr>
        <w:widowControl/>
        <w:shd w:val="clear" w:color="auto" w:fill="FFFFFF"/>
        <w:spacing w:line="270" w:lineRule="atLeast"/>
        <w:ind w:firstLine="562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1.请在规定时间（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u w:val="single"/>
        </w:rPr>
        <w:t>定海7:15--8:30，临城7:30--9:3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0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）到达体检中心，在服务台根据体检流水号（临城名册序号）领取导引单。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2.体检当天随带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eastAsia="zh-CN"/>
        </w:rPr>
        <w:t>身份证、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市民卡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eastAsia="zh-CN"/>
        </w:rPr>
        <w:t>，佩戴口罩，出示绿色健康码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.体检前三天，保持清淡饮食，勿饮酒，避免剧烈运动。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.体检前晚20:00点后禁食，可饮少量白开水。抽血、B超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、碳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13呼气试验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检查完成后方可进食。抽血一般要求在9:30以前完成。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.糖尿病、心脏病等慢性病患者请将平时服用的药物携带备用，患高血压病正在治疗的，请常规服药。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.体检当日请穿棉质内衣，勿佩戴金属饰品。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.B超检查子宫、附件、前列腺等，须膀胱充盈。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.妇科检查前一天禁止阴道用药和性生活。未婚女性不做妇科检查。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.女性受检者怀孕或可能受孕，请事先告知医务人员，勿做X光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CT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检查及宫颈刮片。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10.女性经期请勿做粪便及尿液检查，待经期结束3天后补检。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11.若需其它特殊检查，请与体检中心工作人员联系。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12.年老及行动不便者需家属陪同。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13.体检完毕后，请仔细核对体检项目，确认无漏项后将体检导引单交至主检室。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.请您认真对待医生的建议，如发现病症及时诊治。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特此告知，望全体教职工关心自身健康，仔细阅读体检注意事项并相互转告！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instrText xml:space="preserve"> HYPERLINK "http://www.zsrpxy.com:8081/Article/UploadFiles/201807/2018070217234024.docx" \o "附件1：定海体检名单" </w:instrTex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fldChar w:fldCharType="separate"/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8"/>
          <w:szCs w:val="28"/>
        </w:rPr>
        <w:t>附件1：定海在职体检名单</w:t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instrText xml:space="preserve"> HYPERLINK "http://www.zsrpxy.com:8081/Article/UploadFiles/201807/2018070217240622.docx" \o "附件2：临城体检名单" </w:instrTex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fldChar w:fldCharType="separate"/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8"/>
          <w:szCs w:val="28"/>
        </w:rPr>
        <w:t>附件2：临城在职体检名单</w:t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spacing w:line="60" w:lineRule="atLeast"/>
        <w:ind w:firstLine="5460" w:firstLineChars="195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widowControl/>
        <w:shd w:val="clear" w:color="auto" w:fill="FFFFFF"/>
        <w:spacing w:line="60" w:lineRule="atLeast"/>
        <w:ind w:firstLine="5460" w:firstLineChars="195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widowControl/>
        <w:shd w:val="clear" w:color="auto" w:fill="FFFFFF"/>
        <w:spacing w:line="60" w:lineRule="atLeast"/>
        <w:ind w:firstLine="6020" w:firstLineChars="2150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学院工会</w:t>
      </w:r>
    </w:p>
    <w:p>
      <w:pPr>
        <w:widowControl/>
        <w:shd w:val="clear" w:color="auto" w:fill="FFFFFF"/>
        <w:spacing w:line="60" w:lineRule="atLeast"/>
        <w:ind w:firstLine="561"/>
        <w:jc w:val="left"/>
        <w:rPr>
          <w:rFonts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                                  202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年6月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30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hint="eastAsia" w:ascii="Times New Roman" w:hAnsi="Times New Roman" w:eastAsia="宋体" w:cs="Times New Roman"/>
          <w:sz w:val="28"/>
          <w:szCs w:val="28"/>
        </w:rPr>
      </w:pPr>
    </w:p>
    <w:p>
      <w:pPr>
        <w:rPr>
          <w:rFonts w:hint="eastAsia" w:ascii="Times New Roman" w:hAnsi="Times New Roman" w:eastAsia="宋体" w:cs="Times New Roman"/>
          <w:sz w:val="28"/>
          <w:szCs w:val="28"/>
        </w:rPr>
      </w:pPr>
    </w:p>
    <w:p>
      <w:pPr>
        <w:rPr>
          <w:rFonts w:hint="eastAsia" w:ascii="Times New Roman" w:hAnsi="Times New Roman" w:eastAsia="宋体" w:cs="Times New Roman"/>
          <w:sz w:val="28"/>
          <w:szCs w:val="28"/>
        </w:rPr>
      </w:pPr>
    </w:p>
    <w:p>
      <w:pPr>
        <w:rPr>
          <w:rFonts w:hint="eastAsia" w:ascii="Times New Roman" w:hAnsi="Times New Roman" w:eastAsia="宋体" w:cs="Times New Roman"/>
          <w:sz w:val="28"/>
          <w:szCs w:val="28"/>
        </w:rPr>
      </w:pPr>
    </w:p>
    <w:p>
      <w:pPr>
        <w:rPr>
          <w:rFonts w:hint="eastAsia" w:ascii="Times New Roman" w:hAnsi="Times New Roman" w:eastAsia="宋体" w:cs="Times New Roman"/>
          <w:sz w:val="28"/>
          <w:szCs w:val="28"/>
        </w:rPr>
      </w:pPr>
    </w:p>
    <w:p>
      <w:pPr>
        <w:rPr>
          <w:rFonts w:hint="eastAsia" w:ascii="Times New Roman" w:hAnsi="Times New Roman" w:eastAsia="宋体" w:cs="Times New Roman"/>
          <w:sz w:val="28"/>
          <w:szCs w:val="28"/>
        </w:rPr>
      </w:pPr>
    </w:p>
    <w:p>
      <w:pPr>
        <w:rPr>
          <w:rFonts w:hint="eastAsia" w:ascii="Times New Roman" w:hAnsi="Times New Roman" w:eastAsia="宋体" w:cs="Times New Roman"/>
          <w:sz w:val="28"/>
          <w:szCs w:val="28"/>
        </w:rPr>
      </w:pPr>
    </w:p>
    <w:p>
      <w:pPr>
        <w:rPr>
          <w:rFonts w:hint="eastAsia" w:ascii="Times New Roman" w:hAnsi="Times New Roman" w:eastAsia="宋体" w:cs="Times New Roman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42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7"/>
        <w:gridCol w:w="960"/>
        <w:gridCol w:w="960"/>
        <w:gridCol w:w="3288"/>
        <w:gridCol w:w="960"/>
        <w:gridCol w:w="1248"/>
        <w:gridCol w:w="2077"/>
        <w:gridCol w:w="2653"/>
        <w:gridCol w:w="12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5" w:hRule="atLeast"/>
        </w:trPr>
        <w:tc>
          <w:tcPr>
            <w:tcW w:w="14245" w:type="dxa"/>
            <w:gridSpan w:val="9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2021年在职人员（定海）体检名册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3" w:hRule="atLeast"/>
        </w:trPr>
        <w:tc>
          <w:tcPr>
            <w:tcW w:w="14245" w:type="dxa"/>
            <w:gridSpan w:val="9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单位（盖章）：舟山蓉浦学院                                  √市财政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婚姻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手机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自选项目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夏国良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330902196105180016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县处级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13957228878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胃镜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林志刚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330922196412112537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13906801791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邵志良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330901196803030318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13505806788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消化道肿瘤标志物二项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任斌杰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330902197011070013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13867225226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骨密度测定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韩善一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330902197103020312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13906804885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肺肿瘤相关标志物三项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周翠球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310110196708036227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13957228687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肺肿瘤相关标志物三项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钟晶晶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330106196807040044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13575603623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消化道肿瘤标志物二项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虞亚芳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330901196905162522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13857237189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消化道肿瘤标志物二项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洪爱萍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330205196910180925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13868229123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肺肿瘤相关标志物三项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邵优儿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330903197508304723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13857230881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肺肿瘤相关标志物三项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朱燕华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330902197509040081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13867218672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肺肿瘤相关标志物三项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余巧玲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330902197610020026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13868237070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肺肿瘤相关标志物三项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李振华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330902198002051026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13758008050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消化道肿瘤标志物二项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虞劲松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330921196907110035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未婚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13705802312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消化道肿瘤标志物检查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陶永芬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33090119660119068X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13587085553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消化道肿瘤标志物二项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330901197003050016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13646808868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肺肿瘤相关标志物三项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张利东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330901197005273416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13567679688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消化道肿瘤标志物二项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钱晶尧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330902198107071015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未婚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13857239858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心理健康评估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陈碧波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330902197202211026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13957202729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消化道肿瘤标志物二项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任依娜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330902197504200664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13666719736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消化道肿瘤标志物二项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鲍春燕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33090219860312004X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未婚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13575612766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肺肿瘤相关标志物三项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自费</w:t>
            </w:r>
          </w:p>
        </w:tc>
      </w:tr>
    </w:tbl>
    <w:p>
      <w:pPr>
        <w:rPr>
          <w:rFonts w:hint="eastAsia" w:ascii="Times New Roman" w:hAnsi="Times New Roman" w:eastAsia="宋体" w:cs="Times New Roman"/>
          <w:sz w:val="28"/>
          <w:szCs w:val="28"/>
        </w:rPr>
        <w:sectPr>
          <w:pgSz w:w="16838" w:h="11906" w:orient="landscape"/>
          <w:pgMar w:top="1463" w:right="1440" w:bottom="1406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附件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2：</w:t>
      </w:r>
    </w:p>
    <w:tbl>
      <w:tblPr>
        <w:tblStyle w:val="7"/>
        <w:tblW w:w="140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8"/>
        <w:gridCol w:w="960"/>
        <w:gridCol w:w="960"/>
        <w:gridCol w:w="3241"/>
        <w:gridCol w:w="960"/>
        <w:gridCol w:w="1140"/>
        <w:gridCol w:w="2077"/>
        <w:gridCol w:w="2653"/>
        <w:gridCol w:w="766"/>
        <w:gridCol w:w="5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14040" w:type="dxa"/>
            <w:gridSpan w:val="10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Style w:val="12"/>
                <w:rFonts w:eastAsia="宋体"/>
                <w:lang w:val="en-US" w:eastAsia="zh-CN" w:bidi="ar"/>
              </w:rPr>
              <w:t>2021</w:t>
            </w:r>
            <w:r>
              <w:rPr>
                <w:rStyle w:val="13"/>
                <w:lang w:val="en-US" w:eastAsia="zh-CN" w:bidi="ar"/>
              </w:rPr>
              <w:t>年在职人员（临城）体检名册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</w:trPr>
        <w:tc>
          <w:tcPr>
            <w:tcW w:w="14040" w:type="dxa"/>
            <w:gridSpan w:val="10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4"/>
                <w:lang w:val="en-US" w:eastAsia="zh-CN" w:bidi="ar"/>
              </w:rPr>
              <w:t xml:space="preserve">单位（盖章）：舟山蓉浦学院                                    </w:t>
            </w:r>
            <w:r>
              <w:rPr>
                <w:rStyle w:val="15"/>
                <w:rFonts w:eastAsia="宋体"/>
                <w:lang w:val="en-US" w:eastAsia="zh-CN" w:bidi="ar"/>
              </w:rPr>
              <w:t>√</w:t>
            </w:r>
            <w:r>
              <w:rPr>
                <w:rStyle w:val="14"/>
                <w:lang w:val="en-US" w:eastAsia="zh-CN" w:bidi="ar"/>
              </w:rPr>
              <w:t>市财政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婚姻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手机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自选项目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3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周建军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33090119660304001X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县处级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13758009388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消化道、肺肿瘤相关标志物检查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徐志平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330902196304280618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13506808318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消化道肿瘤标志物二项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缪国平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330902196501051515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13587053653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傅世军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330702196810176433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13587069977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肺肿瘤相关标志物三项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郑海湧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330901197003300310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18058083959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肺肿瘤相关标志物三项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周雪娟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330901196301140023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13575601706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肺肿瘤相关标志物三项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陈伟芬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330901196703280029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13867218506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骨密度测定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密剑英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330901197112040327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13967227554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骨密度测定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林最芬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330902197205260069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18969211386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消化道肿瘤标志物二项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李存萍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330921197207172045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13646506579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消化道肿瘤标志物二项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周满意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330921197211103042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13857208873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肺肿瘤相关标志物三项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余园君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330903197301142122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13616807880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骨密度测定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褚育苏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330226197309225607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13868200912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消化道肿瘤标志物二项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陈琼艳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330921197410193546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13705806888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肺肿瘤相关标志物三项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傅琢瑾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330106197504040068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15105806668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肺肿瘤相关标志物三项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330902197711121424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13957220282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消化道肿瘤标志物二项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  颖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330902198201010323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13957229595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消化道肿瘤标志物二项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张龙燕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330902198812278724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13884301303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董文平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111F2C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111F2C"/>
                <w:kern w:val="0"/>
                <w:sz w:val="28"/>
                <w:szCs w:val="28"/>
                <w:u w:val="none"/>
                <w:lang w:val="en-US" w:eastAsia="zh-CN" w:bidi="ar"/>
              </w:rPr>
              <w:t>330902197203143811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13508505323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消化道肿瘤标志物二项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6"/>
                <w:lang w:val="en-US" w:eastAsia="zh-CN" w:bidi="ar"/>
              </w:rPr>
              <w:t>高  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111F2C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111F2C"/>
                <w:kern w:val="0"/>
                <w:sz w:val="28"/>
                <w:szCs w:val="28"/>
                <w:u w:val="none"/>
                <w:lang w:val="en-US" w:eastAsia="zh-CN" w:bidi="ar"/>
              </w:rPr>
              <w:t>330902198501150045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13616802916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心超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6"/>
                <w:lang w:val="en-US" w:eastAsia="zh-CN" w:bidi="ar"/>
              </w:rPr>
              <w:t>丁  道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330903197309082910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13906803769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111F2C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111F2C"/>
                <w:kern w:val="0"/>
                <w:sz w:val="24"/>
                <w:szCs w:val="24"/>
                <w:u w:val="none"/>
                <w:lang w:val="en-US" w:eastAsia="zh-CN" w:bidi="ar"/>
              </w:rPr>
              <w:t>消化道肿瘤标志物二项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幻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330901197010210313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13705801292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111F2C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111F2C"/>
                <w:kern w:val="0"/>
                <w:sz w:val="24"/>
                <w:szCs w:val="24"/>
                <w:u w:val="none"/>
                <w:lang w:val="en-US" w:eastAsia="zh-CN" w:bidi="ar"/>
              </w:rPr>
              <w:t>消化道肿瘤标志物二项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孔志芳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330902197202037240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13705801374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肺肿瘤相关标志物三项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盛慧娟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340221198706261585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18868007626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周妙妃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330902198308073826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13758010556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肺肿瘤相关标志物三项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张玲娜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330902198308121461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13666585194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骨密度测定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王伟良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330902197003106215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13587075149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肺肿瘤相关标志物三项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15" w:type="dxa"/>
          <w:trHeight w:val="780" w:hRule="atLeast"/>
        </w:trPr>
        <w:tc>
          <w:tcPr>
            <w:tcW w:w="13525" w:type="dxa"/>
            <w:gridSpan w:val="9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说明：备注栏“自费”为体检费用由学院支付。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联系人：林最芬           联系电话：18969211386（市府网：670288）</w:t>
            </w:r>
          </w:p>
        </w:tc>
      </w:tr>
    </w:tbl>
    <w:p>
      <w:pPr>
        <w:rPr>
          <w:rFonts w:hint="eastAsia" w:ascii="Times New Roman" w:hAnsi="Times New Roman" w:eastAsia="宋体" w:cs="Times New Roman"/>
          <w:sz w:val="28"/>
          <w:szCs w:val="28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83C0"/>
    <w:multiLevelType w:val="singleLevel"/>
    <w:tmpl w:val="056183C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A49E6"/>
    <w:rsid w:val="00014679"/>
    <w:rsid w:val="0001506F"/>
    <w:rsid w:val="00104B1A"/>
    <w:rsid w:val="0015203F"/>
    <w:rsid w:val="00153373"/>
    <w:rsid w:val="00221B56"/>
    <w:rsid w:val="00263443"/>
    <w:rsid w:val="00263E40"/>
    <w:rsid w:val="00287382"/>
    <w:rsid w:val="00491DE1"/>
    <w:rsid w:val="004A49E6"/>
    <w:rsid w:val="004F3CD5"/>
    <w:rsid w:val="00523C00"/>
    <w:rsid w:val="0052681D"/>
    <w:rsid w:val="005E0712"/>
    <w:rsid w:val="005E28FD"/>
    <w:rsid w:val="00600000"/>
    <w:rsid w:val="0068059B"/>
    <w:rsid w:val="00682351"/>
    <w:rsid w:val="006A7805"/>
    <w:rsid w:val="006B6F04"/>
    <w:rsid w:val="006D31C5"/>
    <w:rsid w:val="0075311B"/>
    <w:rsid w:val="007724D5"/>
    <w:rsid w:val="00786C01"/>
    <w:rsid w:val="007967FB"/>
    <w:rsid w:val="007D1841"/>
    <w:rsid w:val="00866478"/>
    <w:rsid w:val="008D4FD0"/>
    <w:rsid w:val="00910DA1"/>
    <w:rsid w:val="00931475"/>
    <w:rsid w:val="00A01175"/>
    <w:rsid w:val="00A61E1A"/>
    <w:rsid w:val="00AA1FB6"/>
    <w:rsid w:val="00AA6B99"/>
    <w:rsid w:val="00B52269"/>
    <w:rsid w:val="00B869C7"/>
    <w:rsid w:val="00BA5852"/>
    <w:rsid w:val="00BC7570"/>
    <w:rsid w:val="00C84AAF"/>
    <w:rsid w:val="00C97FEA"/>
    <w:rsid w:val="00D6189A"/>
    <w:rsid w:val="00E209CF"/>
    <w:rsid w:val="00EF5E1D"/>
    <w:rsid w:val="00F9011E"/>
    <w:rsid w:val="2D5A7223"/>
    <w:rsid w:val="5B170C5E"/>
    <w:rsid w:val="63517227"/>
    <w:rsid w:val="69A13861"/>
    <w:rsid w:val="70D1514E"/>
    <w:rsid w:val="717F562D"/>
    <w:rsid w:val="73EB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rPr>
      <w:sz w:val="24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font111"/>
    <w:basedOn w:val="5"/>
    <w:uiPriority w:val="0"/>
    <w:rPr>
      <w:rFonts w:hint="default" w:ascii="Times New Roman" w:hAnsi="Times New Roman" w:cs="Times New Roman"/>
      <w:b/>
      <w:color w:val="000000"/>
      <w:sz w:val="44"/>
      <w:szCs w:val="44"/>
      <w:u w:val="none"/>
    </w:rPr>
  </w:style>
  <w:style w:type="character" w:customStyle="1" w:styleId="13">
    <w:name w:val="font171"/>
    <w:basedOn w:val="5"/>
    <w:uiPriority w:val="0"/>
    <w:rPr>
      <w:rFonts w:hint="eastAsia" w:ascii="宋体" w:hAnsi="宋体" w:eastAsia="宋体" w:cs="宋体"/>
      <w:b/>
      <w:color w:val="000000"/>
      <w:sz w:val="44"/>
      <w:szCs w:val="44"/>
      <w:u w:val="none"/>
    </w:rPr>
  </w:style>
  <w:style w:type="character" w:customStyle="1" w:styleId="14">
    <w:name w:val="font121"/>
    <w:basedOn w:val="5"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15">
    <w:name w:val="font181"/>
    <w:basedOn w:val="5"/>
    <w:uiPriority w:val="0"/>
    <w:rPr>
      <w:rFonts w:ascii="Arial" w:hAnsi="Arial" w:cs="Arial"/>
      <w:b/>
      <w:color w:val="000000"/>
      <w:sz w:val="32"/>
      <w:szCs w:val="32"/>
      <w:u w:val="none"/>
    </w:rPr>
  </w:style>
  <w:style w:type="character" w:customStyle="1" w:styleId="16">
    <w:name w:val="font51"/>
    <w:basedOn w:val="5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755FAB-CE7D-407B-A882-786E991E61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7</Pages>
  <Words>587</Words>
  <Characters>3346</Characters>
  <Lines>27</Lines>
  <Paragraphs>7</Paragraphs>
  <TotalTime>51</TotalTime>
  <ScaleCrop>false</ScaleCrop>
  <LinksUpToDate>false</LinksUpToDate>
  <CharactersWithSpaces>3926</CharactersWithSpaces>
  <Application>WPS Office_11.1.0.7940_F1E327BC-269C-435d-A152-05C5408002CA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2020-06-16T02:33:00Z</dcterms:created>
  <dc:creator>dzgs</dc:creator>
  <cp:lastModifiedBy>云淡风清</cp:lastModifiedBy>
  <dcterms:modified xsi:type="dcterms:W3CDTF">2021-06-30T07:09:59Z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2052-11.1.0.7940</vt:lpwstr>
  </property>
</Properties>
</file>