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2E7" w:rsidRPr="00674E8A" w:rsidRDefault="005072E7" w:rsidP="00674E8A">
      <w:pPr>
        <w:pStyle w:val="a5"/>
        <w:shd w:val="clear" w:color="auto" w:fill="FFFFFF"/>
        <w:spacing w:before="225" w:beforeAutospacing="0" w:after="0" w:afterAutospacing="0" w:line="360" w:lineRule="atLeast"/>
        <w:jc w:val="center"/>
        <w:rPr>
          <w:rFonts w:ascii="Arial" w:hAnsi="Arial" w:cs="Arial"/>
          <w:color w:val="333333"/>
          <w:sz w:val="44"/>
          <w:szCs w:val="44"/>
        </w:rPr>
      </w:pPr>
      <w:r w:rsidRPr="00674E8A">
        <w:rPr>
          <w:rFonts w:ascii="Arial" w:hAnsi="Arial" w:cs="Arial" w:hint="eastAsia"/>
          <w:color w:val="333333"/>
          <w:sz w:val="44"/>
          <w:szCs w:val="44"/>
        </w:rPr>
        <w:t>春季传染病预防知识宣传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>一、基本知识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1.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水痘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病人从出现皮疹前</w:t>
      </w:r>
      <w:r w:rsidRPr="00674E8A">
        <w:rPr>
          <w:rFonts w:ascii="Arial" w:hAnsi="Arial" w:cs="Arial"/>
          <w:color w:val="333333"/>
          <w:sz w:val="28"/>
          <w:szCs w:val="28"/>
        </w:rPr>
        <w:t>2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日至出疹后</w:t>
      </w:r>
      <w:r w:rsidRPr="00674E8A">
        <w:rPr>
          <w:rFonts w:ascii="Arial" w:hAnsi="Arial" w:cs="Arial"/>
          <w:color w:val="333333"/>
          <w:sz w:val="28"/>
          <w:szCs w:val="28"/>
        </w:rPr>
        <w:t>6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日具有传染性。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患病初期可有发热、头痛、全身倦怠等前驱症状，在发病</w:t>
      </w:r>
      <w:r w:rsidRPr="00674E8A">
        <w:rPr>
          <w:rFonts w:ascii="Arial" w:hAnsi="Arial" w:cs="Arial"/>
          <w:color w:val="333333"/>
          <w:sz w:val="28"/>
          <w:szCs w:val="28"/>
        </w:rPr>
        <w:t>24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小时内出现皮疹，皮疹分布呈向心性，即躯干、头部较多，四肢处较少。大部分情况下，病人症状都是轻微的，可不治而愈。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2.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流行性腮腺炎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病人在腮腺明显肿胀前</w:t>
      </w:r>
      <w:r w:rsidRPr="00674E8A">
        <w:rPr>
          <w:rFonts w:ascii="Arial" w:hAnsi="Arial" w:cs="Arial"/>
          <w:color w:val="333333"/>
          <w:sz w:val="28"/>
          <w:szCs w:val="28"/>
        </w:rPr>
        <w:t>6-7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日至肿胀后</w:t>
      </w:r>
      <w:r w:rsidRPr="00674E8A">
        <w:rPr>
          <w:rFonts w:ascii="Arial" w:hAnsi="Arial" w:cs="Arial"/>
          <w:color w:val="333333"/>
          <w:sz w:val="28"/>
          <w:szCs w:val="28"/>
        </w:rPr>
        <w:t>9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日期间具有传染性。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患病初期可有发热、头痛、无力、食欲不振等前驱症状，发病</w:t>
      </w:r>
      <w:r w:rsidRPr="00674E8A">
        <w:rPr>
          <w:rFonts w:ascii="Arial" w:hAnsi="Arial" w:cs="Arial"/>
          <w:color w:val="333333"/>
          <w:sz w:val="28"/>
          <w:szCs w:val="28"/>
        </w:rPr>
        <w:t>1-2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日后出现颧骨弓或耳部疼痛，然后出现唾液腺肿大，通常可见一侧或双侧腮腺肿大。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3.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流行性感冒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流感病人为传染源，主要在人多拥挤的密闭环境中经空气或飞沫传播，亦可通过直接接触病人的分泌物而传播。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患病时出现发热、头痛、肌痛、乏力、鼻炎、咽痛和咳嗽症状，还可出现肠胃不适。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4.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麻疹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lastRenderedPageBreak/>
        <w:t xml:space="preserve">　　麻疹病人为传染源，主要通过飞沫或直接接触病人的鼻咽</w:t>
      </w:r>
      <w:proofErr w:type="gramStart"/>
      <w:r w:rsidRPr="00674E8A">
        <w:rPr>
          <w:rFonts w:ascii="Arial" w:hAnsi="Arial" w:cs="Arial" w:hint="eastAsia"/>
          <w:color w:val="333333"/>
          <w:sz w:val="28"/>
          <w:szCs w:val="28"/>
        </w:rPr>
        <w:t>喉</w:t>
      </w:r>
      <w:proofErr w:type="gramEnd"/>
      <w:r w:rsidRPr="00674E8A">
        <w:rPr>
          <w:rFonts w:ascii="Arial" w:hAnsi="Arial" w:cs="Arial" w:hint="eastAsia"/>
          <w:color w:val="333333"/>
          <w:sz w:val="28"/>
          <w:szCs w:val="28"/>
        </w:rPr>
        <w:t>分泌物传播。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患病初期出现咳嗽、流涕、发热、眼红及口腔内出现白点</w:t>
      </w:r>
      <w:r w:rsidRPr="00674E8A">
        <w:rPr>
          <w:rFonts w:ascii="Arial" w:hAnsi="Arial" w:cs="Arial"/>
          <w:color w:val="333333"/>
          <w:sz w:val="28"/>
          <w:szCs w:val="28"/>
        </w:rPr>
        <w:t>(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柯氏白斑</w:t>
      </w:r>
      <w:r w:rsidRPr="00674E8A">
        <w:rPr>
          <w:rFonts w:ascii="Arial" w:hAnsi="Arial" w:cs="Arial"/>
          <w:color w:val="333333"/>
          <w:sz w:val="28"/>
          <w:szCs w:val="28"/>
        </w:rPr>
        <w:t>);3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至</w:t>
      </w:r>
      <w:r w:rsidRPr="00674E8A">
        <w:rPr>
          <w:rFonts w:ascii="Arial" w:hAnsi="Arial" w:cs="Arial"/>
          <w:color w:val="333333"/>
          <w:sz w:val="28"/>
          <w:szCs w:val="28"/>
        </w:rPr>
        <w:t>7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日后皮肤会出现斑丘疹，通常由面部扩散到全身，维持</w:t>
      </w:r>
      <w:r w:rsidRPr="00674E8A">
        <w:rPr>
          <w:rFonts w:ascii="Arial" w:hAnsi="Arial" w:cs="Arial"/>
          <w:color w:val="333333"/>
          <w:sz w:val="28"/>
          <w:szCs w:val="28"/>
        </w:rPr>
        <w:t>4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至</w:t>
      </w:r>
      <w:r w:rsidRPr="00674E8A">
        <w:rPr>
          <w:rFonts w:ascii="Arial" w:hAnsi="Arial" w:cs="Arial"/>
          <w:color w:val="333333"/>
          <w:sz w:val="28"/>
          <w:szCs w:val="28"/>
        </w:rPr>
        <w:t>7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日，亦可能长达</w:t>
      </w:r>
      <w:r w:rsidRPr="00674E8A">
        <w:rPr>
          <w:rFonts w:ascii="Arial" w:hAnsi="Arial" w:cs="Arial"/>
          <w:color w:val="333333"/>
          <w:sz w:val="28"/>
          <w:szCs w:val="28"/>
        </w:rPr>
        <w:t>3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个星期，留下褐色斑痕或出现脱屑</w:t>
      </w:r>
      <w:r w:rsidRPr="00674E8A">
        <w:rPr>
          <w:rFonts w:ascii="Arial" w:hAnsi="Arial" w:cs="Arial"/>
          <w:color w:val="333333"/>
          <w:sz w:val="28"/>
          <w:szCs w:val="28"/>
        </w:rPr>
        <w:t>;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病重者的呼吸系统、消化系统及脑部会受影响，导致严重后果，甚至死亡。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5.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手足口病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手足口病病人和隐性感染者均为传染源，主要通过消化道、呼吸道和密切接触等途径传播。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多发生于学龄前儿童，尤以</w:t>
      </w:r>
      <w:r w:rsidRPr="00674E8A">
        <w:rPr>
          <w:rFonts w:ascii="Arial" w:hAnsi="Arial" w:cs="Arial"/>
          <w:color w:val="333333"/>
          <w:sz w:val="28"/>
          <w:szCs w:val="28"/>
        </w:rPr>
        <w:t>3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岁以下年龄组发病率最高。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主要症状表现为手、足、口腔等部位的斑丘疹、疱疹，少数重症病例可出现脑膜炎、脑炎、脑脊髓炎、肺水肿、循环障碍等。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6.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人</w:t>
      </w:r>
      <w:proofErr w:type="gramStart"/>
      <w:r w:rsidRPr="00674E8A">
        <w:rPr>
          <w:rFonts w:ascii="Arial" w:hAnsi="Arial" w:cs="Arial" w:hint="eastAsia"/>
          <w:color w:val="333333"/>
          <w:sz w:val="28"/>
          <w:szCs w:val="28"/>
        </w:rPr>
        <w:t>感染高</w:t>
      </w:r>
      <w:proofErr w:type="gramEnd"/>
      <w:r w:rsidRPr="00674E8A">
        <w:rPr>
          <w:rFonts w:ascii="Arial" w:hAnsi="Arial" w:cs="Arial" w:hint="eastAsia"/>
          <w:color w:val="333333"/>
          <w:sz w:val="28"/>
          <w:szCs w:val="28"/>
        </w:rPr>
        <w:t>致病性禽流感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传染源主要是患禽流感或携带禽流感病毒的禽类</w:t>
      </w:r>
      <w:r w:rsidRPr="00674E8A">
        <w:rPr>
          <w:rFonts w:ascii="Arial" w:hAnsi="Arial" w:cs="Arial"/>
          <w:color w:val="333333"/>
          <w:sz w:val="28"/>
          <w:szCs w:val="28"/>
        </w:rPr>
        <w:t>(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家禽、野禽</w:t>
      </w:r>
      <w:r w:rsidRPr="00674E8A">
        <w:rPr>
          <w:rFonts w:ascii="Arial" w:hAnsi="Arial" w:cs="Arial"/>
          <w:color w:val="333333"/>
          <w:sz w:val="28"/>
          <w:szCs w:val="28"/>
        </w:rPr>
        <w:t>)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以及鸟类。主要经呼吸道感染，也可能会通过密切接触感染的禽类及其分泌物、粪便和受污染的水而感染，但是尚未发现人与人之间有效传播的证据。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早期症状与普通流感非常相似，主要表现为高热</w:t>
      </w:r>
      <w:r w:rsidRPr="00674E8A">
        <w:rPr>
          <w:rFonts w:ascii="Arial" w:hAnsi="Arial" w:cs="Arial"/>
          <w:color w:val="333333"/>
          <w:sz w:val="28"/>
          <w:szCs w:val="28"/>
        </w:rPr>
        <w:t>(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大多持续</w:t>
      </w:r>
      <w:r w:rsidRPr="00674E8A">
        <w:rPr>
          <w:rFonts w:ascii="Arial" w:hAnsi="Arial" w:cs="Arial"/>
          <w:color w:val="333333"/>
          <w:sz w:val="28"/>
          <w:szCs w:val="28"/>
        </w:rPr>
        <w:t>38</w:t>
      </w:r>
      <w:r w:rsidRPr="00674E8A">
        <w:rPr>
          <w:rFonts w:hint="eastAsia"/>
          <w:color w:val="333333"/>
          <w:sz w:val="28"/>
          <w:szCs w:val="28"/>
        </w:rPr>
        <w:t>℃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以上</w:t>
      </w:r>
      <w:r w:rsidRPr="00674E8A">
        <w:rPr>
          <w:rFonts w:ascii="Arial" w:hAnsi="Arial" w:cs="Arial"/>
          <w:color w:val="333333"/>
          <w:sz w:val="28"/>
          <w:szCs w:val="28"/>
        </w:rPr>
        <w:t>)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、咳嗽、咽痛、头痛、全身不适等症状。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lastRenderedPageBreak/>
        <w:t xml:space="preserve">　　二、预防要点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1.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在人群聚集场所打喷嚏或咳嗽时应用手绢或纸巾掩盖口鼻，不要随地吐痰，不要随意丢弃吐痰或揩鼻涕使用过的手纸。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2.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勤洗手，不用污浊的毛巾擦手。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3.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双手接触呼吸道分泌物后</w:t>
      </w:r>
      <w:r w:rsidRPr="00674E8A">
        <w:rPr>
          <w:rFonts w:ascii="Arial" w:hAnsi="Arial" w:cs="Arial"/>
          <w:color w:val="333333"/>
          <w:sz w:val="28"/>
          <w:szCs w:val="28"/>
        </w:rPr>
        <w:t>(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如打喷嚏后</w:t>
      </w:r>
      <w:r w:rsidRPr="00674E8A">
        <w:rPr>
          <w:rFonts w:ascii="Arial" w:hAnsi="Arial" w:cs="Arial"/>
          <w:color w:val="333333"/>
          <w:sz w:val="28"/>
          <w:szCs w:val="28"/>
        </w:rPr>
        <w:t>)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应立即洗手或擦净。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4.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避免与他人共用水杯、餐具、毛巾、牙刷等物品。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5.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注意环境卫生和室内通风，如周围有呼吸道传染病症状病人时，应增加通风换气的次数，开窗时要避免穿堂风，注意保暖。衣服、被褥要经常在阳光下暴晒。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6.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多喝水，多吃蔬菜水果，增加机体免疫能力。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7.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尽量避免到人多拥挤的公共场所。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8.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避免接触猫狗、禽鸟、鼠类及其粪便及排泄物，一旦接触，一定要洗手。</w:t>
      </w:r>
    </w:p>
    <w:p w:rsidR="005072E7" w:rsidRPr="00674E8A" w:rsidRDefault="005072E7" w:rsidP="00E8426A">
      <w:pPr>
        <w:pStyle w:val="a5"/>
        <w:shd w:val="clear" w:color="auto" w:fill="FFFFFF"/>
        <w:spacing w:before="225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674E8A">
        <w:rPr>
          <w:rFonts w:ascii="Arial" w:hAnsi="Arial" w:cs="Arial" w:hint="eastAsia"/>
          <w:color w:val="333333"/>
          <w:sz w:val="28"/>
          <w:szCs w:val="28"/>
        </w:rPr>
        <w:t xml:space="preserve">　　</w:t>
      </w:r>
      <w:r w:rsidRPr="00674E8A">
        <w:rPr>
          <w:rFonts w:ascii="Arial" w:hAnsi="Arial" w:cs="Arial"/>
          <w:color w:val="333333"/>
          <w:sz w:val="28"/>
          <w:szCs w:val="28"/>
        </w:rPr>
        <w:t>9.</w:t>
      </w:r>
      <w:r w:rsidRPr="00674E8A">
        <w:rPr>
          <w:rFonts w:ascii="Arial" w:hAnsi="Arial" w:cs="Arial" w:hint="eastAsia"/>
          <w:color w:val="333333"/>
          <w:sz w:val="28"/>
          <w:szCs w:val="28"/>
        </w:rPr>
        <w:t>发现死亡或可疑患病的动物，不要触摸，应立即报告。</w:t>
      </w:r>
    </w:p>
    <w:p w:rsidR="005072E7" w:rsidRDefault="005072E7"/>
    <w:p w:rsidR="005072E7" w:rsidRPr="00547E00" w:rsidRDefault="005072E7">
      <w:pPr>
        <w:rPr>
          <w:rFonts w:ascii="Arial" w:hAnsi="Arial" w:cs="Arial"/>
          <w:color w:val="333333"/>
          <w:kern w:val="0"/>
          <w:sz w:val="28"/>
          <w:szCs w:val="28"/>
        </w:rPr>
      </w:pPr>
    </w:p>
    <w:p w:rsidR="005072E7" w:rsidRPr="00547E00" w:rsidRDefault="005072E7">
      <w:pPr>
        <w:rPr>
          <w:rFonts w:ascii="Arial" w:hAnsi="Arial" w:cs="Arial"/>
          <w:color w:val="333333"/>
          <w:kern w:val="0"/>
          <w:sz w:val="28"/>
          <w:szCs w:val="28"/>
        </w:rPr>
      </w:pPr>
      <w:r w:rsidRPr="00547E00">
        <w:rPr>
          <w:rFonts w:ascii="Arial" w:hAnsi="Arial" w:cs="Arial"/>
          <w:color w:val="333333"/>
          <w:kern w:val="0"/>
          <w:sz w:val="28"/>
          <w:szCs w:val="28"/>
        </w:rPr>
        <w:t xml:space="preserve">               </w:t>
      </w:r>
      <w:r w:rsidR="00547E00">
        <w:rPr>
          <w:rFonts w:ascii="Arial" w:hAnsi="Arial" w:cs="Arial"/>
          <w:color w:val="333333"/>
          <w:kern w:val="0"/>
          <w:sz w:val="28"/>
          <w:szCs w:val="28"/>
        </w:rPr>
        <w:t xml:space="preserve">                       </w:t>
      </w:r>
      <w:r w:rsidRPr="00547E00">
        <w:rPr>
          <w:rFonts w:ascii="Arial" w:hAnsi="Arial" w:cs="Arial"/>
          <w:color w:val="333333"/>
          <w:kern w:val="0"/>
          <w:sz w:val="28"/>
          <w:szCs w:val="28"/>
        </w:rPr>
        <w:t xml:space="preserve"> </w:t>
      </w:r>
      <w:proofErr w:type="gramStart"/>
      <w:r w:rsidRPr="00547E00">
        <w:rPr>
          <w:rFonts w:ascii="Arial" w:hAnsi="Arial" w:cs="Arial" w:hint="eastAsia"/>
          <w:color w:val="333333"/>
          <w:kern w:val="0"/>
          <w:sz w:val="28"/>
          <w:szCs w:val="28"/>
        </w:rPr>
        <w:t>蓉浦学院</w:t>
      </w:r>
      <w:proofErr w:type="gramEnd"/>
      <w:r w:rsidRPr="00547E00">
        <w:rPr>
          <w:rFonts w:ascii="Arial" w:hAnsi="Arial" w:cs="Arial" w:hint="eastAsia"/>
          <w:color w:val="333333"/>
          <w:kern w:val="0"/>
          <w:sz w:val="28"/>
          <w:szCs w:val="28"/>
        </w:rPr>
        <w:t>办公室</w:t>
      </w:r>
    </w:p>
    <w:p w:rsidR="005072E7" w:rsidRPr="00547E00" w:rsidRDefault="005072E7">
      <w:pPr>
        <w:rPr>
          <w:rFonts w:ascii="Arial" w:hAnsi="Arial" w:cs="Arial"/>
          <w:color w:val="333333"/>
          <w:kern w:val="0"/>
          <w:sz w:val="28"/>
          <w:szCs w:val="28"/>
        </w:rPr>
      </w:pPr>
      <w:r w:rsidRPr="00547E00">
        <w:rPr>
          <w:rFonts w:ascii="Arial" w:hAnsi="Arial" w:cs="Arial"/>
          <w:color w:val="333333"/>
          <w:kern w:val="0"/>
          <w:sz w:val="28"/>
          <w:szCs w:val="28"/>
        </w:rPr>
        <w:t xml:space="preserve">                 </w:t>
      </w:r>
      <w:r w:rsidR="00547E00">
        <w:rPr>
          <w:rFonts w:ascii="Arial" w:hAnsi="Arial" w:cs="Arial"/>
          <w:color w:val="333333"/>
          <w:kern w:val="0"/>
          <w:sz w:val="28"/>
          <w:szCs w:val="28"/>
        </w:rPr>
        <w:t xml:space="preserve">                     </w:t>
      </w:r>
      <w:smartTag w:uri="urn:schemas-microsoft-com:office:smarttags" w:element="chsdate">
        <w:smartTagPr>
          <w:attr w:name="Year" w:val="2018"/>
          <w:attr w:name="Month" w:val="4"/>
          <w:attr w:name="Day" w:val="20"/>
          <w:attr w:name="IsLunarDate" w:val="False"/>
          <w:attr w:name="IsROCDate" w:val="False"/>
        </w:smartTagPr>
        <w:r w:rsidRPr="00547E00">
          <w:rPr>
            <w:rFonts w:ascii="Arial" w:hAnsi="Arial" w:cs="Arial"/>
            <w:color w:val="333333"/>
            <w:kern w:val="0"/>
            <w:sz w:val="28"/>
            <w:szCs w:val="28"/>
          </w:rPr>
          <w:t>2018</w:t>
        </w:r>
        <w:r w:rsidRPr="00547E00">
          <w:rPr>
            <w:rFonts w:ascii="Arial" w:hAnsi="Arial" w:cs="Arial" w:hint="eastAsia"/>
            <w:color w:val="333333"/>
            <w:kern w:val="0"/>
            <w:sz w:val="28"/>
            <w:szCs w:val="28"/>
          </w:rPr>
          <w:t>年</w:t>
        </w:r>
        <w:r w:rsidRPr="00547E00">
          <w:rPr>
            <w:rFonts w:ascii="Arial" w:hAnsi="Arial" w:cs="Arial"/>
            <w:color w:val="333333"/>
            <w:kern w:val="0"/>
            <w:sz w:val="28"/>
            <w:szCs w:val="28"/>
          </w:rPr>
          <w:t>4</w:t>
        </w:r>
        <w:r w:rsidRPr="00547E00">
          <w:rPr>
            <w:rFonts w:ascii="Arial" w:hAnsi="Arial" w:cs="Arial" w:hint="eastAsia"/>
            <w:color w:val="333333"/>
            <w:kern w:val="0"/>
            <w:sz w:val="28"/>
            <w:szCs w:val="28"/>
          </w:rPr>
          <w:t>月</w:t>
        </w:r>
        <w:r w:rsidRPr="00547E00">
          <w:rPr>
            <w:rFonts w:ascii="Arial" w:hAnsi="Arial" w:cs="Arial"/>
            <w:color w:val="333333"/>
            <w:kern w:val="0"/>
            <w:sz w:val="28"/>
            <w:szCs w:val="28"/>
          </w:rPr>
          <w:t>20</w:t>
        </w:r>
        <w:r w:rsidRPr="00547E00">
          <w:rPr>
            <w:rFonts w:ascii="Arial" w:hAnsi="Arial" w:cs="Arial" w:hint="eastAsia"/>
            <w:color w:val="333333"/>
            <w:kern w:val="0"/>
            <w:sz w:val="28"/>
            <w:szCs w:val="28"/>
          </w:rPr>
          <w:t>日</w:t>
        </w:r>
      </w:smartTag>
    </w:p>
    <w:p w:rsidR="005072E7" w:rsidRDefault="005072E7"/>
    <w:p w:rsidR="005072E7" w:rsidRPr="00547E00" w:rsidRDefault="005072E7"/>
    <w:p w:rsidR="005072E7" w:rsidRPr="00E8426A" w:rsidRDefault="00547E00">
      <w:r>
        <w:t xml:space="preserve">       </w:t>
      </w:r>
      <w:bookmarkStart w:id="0" w:name="_GoBack"/>
      <w:bookmarkEnd w:id="0"/>
    </w:p>
    <w:sectPr w:rsidR="005072E7" w:rsidRPr="00E8426A" w:rsidSect="00D67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294" w:rsidRDefault="003A3294" w:rsidP="00E8426A">
      <w:r>
        <w:separator/>
      </w:r>
    </w:p>
  </w:endnote>
  <w:endnote w:type="continuationSeparator" w:id="0">
    <w:p w:rsidR="003A3294" w:rsidRDefault="003A3294" w:rsidP="00E8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294" w:rsidRDefault="003A3294" w:rsidP="00E8426A">
      <w:r>
        <w:separator/>
      </w:r>
    </w:p>
  </w:footnote>
  <w:footnote w:type="continuationSeparator" w:id="0">
    <w:p w:rsidR="003A3294" w:rsidRDefault="003A3294" w:rsidP="00E84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426A"/>
    <w:rsid w:val="002074FA"/>
    <w:rsid w:val="00256D6A"/>
    <w:rsid w:val="00262736"/>
    <w:rsid w:val="003A3294"/>
    <w:rsid w:val="004B44D8"/>
    <w:rsid w:val="005072E7"/>
    <w:rsid w:val="00524C22"/>
    <w:rsid w:val="00547E00"/>
    <w:rsid w:val="00586CE7"/>
    <w:rsid w:val="00640F97"/>
    <w:rsid w:val="00674E8A"/>
    <w:rsid w:val="0074393A"/>
    <w:rsid w:val="008E0002"/>
    <w:rsid w:val="009B5012"/>
    <w:rsid w:val="00BE3D0C"/>
    <w:rsid w:val="00C3270D"/>
    <w:rsid w:val="00C804FF"/>
    <w:rsid w:val="00D67E63"/>
    <w:rsid w:val="00DD4D8E"/>
    <w:rsid w:val="00E8426A"/>
    <w:rsid w:val="00F1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E842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E8426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E842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E8426A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semiHidden/>
    <w:rsid w:val="00E8426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89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187</Words>
  <Characters>1067</Characters>
  <Application>Microsoft Office Word</Application>
  <DocSecurity>0</DocSecurity>
  <Lines>8</Lines>
  <Paragraphs>2</Paragraphs>
  <ScaleCrop>false</ScaleCrop>
  <Company>Microsoft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一、基本知识</dc:title>
  <dc:subject/>
  <dc:creator>user</dc:creator>
  <cp:keywords/>
  <dc:description/>
  <cp:lastModifiedBy>鲍春燕</cp:lastModifiedBy>
  <cp:revision>5</cp:revision>
  <dcterms:created xsi:type="dcterms:W3CDTF">2018-04-18T01:39:00Z</dcterms:created>
  <dcterms:modified xsi:type="dcterms:W3CDTF">2018-04-23T02:51:00Z</dcterms:modified>
</cp:coreProperties>
</file>